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73" w:rsidRPr="007A4C73" w:rsidRDefault="007A4C73" w:rsidP="007A4C73">
      <w:pPr>
        <w:spacing w:after="0" w:line="240" w:lineRule="auto"/>
        <w:rPr>
          <w:rFonts w:cs="Times New Roman"/>
          <w:b/>
          <w:szCs w:val="28"/>
        </w:rPr>
      </w:pPr>
    </w:p>
    <w:tbl>
      <w:tblPr>
        <w:tblStyle w:val="thamkhao1"/>
        <w:tblW w:w="109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2"/>
        <w:gridCol w:w="5987"/>
      </w:tblGrid>
      <w:tr w:rsidR="007A4C73" w:rsidRPr="007A4C73" w:rsidTr="00C818FF">
        <w:trPr>
          <w:jc w:val="center"/>
        </w:trPr>
        <w:tc>
          <w:tcPr>
            <w:tcW w:w="4932" w:type="dxa"/>
            <w:hideMark/>
          </w:tcPr>
          <w:p w:rsidR="007A4C73" w:rsidRPr="007A4C73" w:rsidRDefault="007A4C73" w:rsidP="007A4C73">
            <w:pPr>
              <w:ind w:right="-71"/>
              <w:jc w:val="center"/>
              <w:rPr>
                <w:sz w:val="28"/>
                <w:szCs w:val="28"/>
              </w:rPr>
            </w:pPr>
            <w:r w:rsidRPr="007A4C73">
              <w:rPr>
                <w:sz w:val="28"/>
                <w:szCs w:val="28"/>
              </w:rPr>
              <w:t>PHÒNG GD&amp;ĐT THỊ XÃ ĐÔNG TRIỀU</w:t>
            </w:r>
          </w:p>
          <w:p w:rsidR="007A4C73" w:rsidRPr="007A4C73" w:rsidRDefault="007A4C73" w:rsidP="007A4C73">
            <w:pPr>
              <w:jc w:val="center"/>
              <w:rPr>
                <w:b/>
                <w:sz w:val="28"/>
                <w:szCs w:val="28"/>
                <w:lang w:val="vi-VN"/>
              </w:rPr>
            </w:pPr>
            <w:r w:rsidRPr="007A4C73">
              <w:rPr>
                <w:b/>
                <w:sz w:val="28"/>
                <w:szCs w:val="28"/>
              </w:rPr>
              <w:t>TRƯỜNG THCS</w:t>
            </w:r>
            <w:r w:rsidRPr="007A4C73">
              <w:rPr>
                <w:b/>
                <w:sz w:val="28"/>
                <w:szCs w:val="28"/>
                <w:lang w:val="vi-VN"/>
              </w:rPr>
              <w:t xml:space="preserve"> </w:t>
            </w:r>
            <w:r w:rsidRPr="007A4C73">
              <w:rPr>
                <w:b/>
                <w:sz w:val="28"/>
                <w:szCs w:val="28"/>
              </w:rPr>
              <w:t>LÊ HỒNG PHONG</w:t>
            </w:r>
            <w:r w:rsidRPr="007A4C73">
              <w:rPr>
                <w:b/>
                <w:sz w:val="28"/>
                <w:szCs w:val="28"/>
                <w:lang w:val="vi-VN"/>
              </w:rPr>
              <w:t xml:space="preserve"> </w:t>
            </w:r>
          </w:p>
          <w:p w:rsidR="007A4C73" w:rsidRPr="007A4C73" w:rsidRDefault="007A4C73" w:rsidP="007A4C73">
            <w:pPr>
              <w:jc w:val="center"/>
              <w:rPr>
                <w:b/>
                <w:sz w:val="28"/>
                <w:szCs w:val="28"/>
              </w:rPr>
            </w:pPr>
            <w:r w:rsidRPr="007A4C73">
              <w:rPr>
                <w:b/>
                <w:sz w:val="28"/>
                <w:szCs w:val="28"/>
                <w:lang w:val="vi-VN"/>
              </w:rPr>
              <w:t>––––––––––––––––––––––</w:t>
            </w:r>
          </w:p>
        </w:tc>
        <w:tc>
          <w:tcPr>
            <w:tcW w:w="5987" w:type="dxa"/>
          </w:tcPr>
          <w:p w:rsidR="007A4C73" w:rsidRPr="007A4C73" w:rsidRDefault="007A4C73" w:rsidP="007A4C73">
            <w:pPr>
              <w:jc w:val="center"/>
              <w:rPr>
                <w:b/>
                <w:sz w:val="28"/>
                <w:szCs w:val="28"/>
              </w:rPr>
            </w:pPr>
            <w:r w:rsidRPr="007A4C73">
              <w:rPr>
                <w:b/>
                <w:sz w:val="28"/>
                <w:szCs w:val="28"/>
              </w:rPr>
              <w:t>NỘI DUNG ÔN TẬP KIỂM TRA HỌC KÌ II</w:t>
            </w:r>
          </w:p>
          <w:p w:rsidR="007A4C73" w:rsidRPr="007A4C73" w:rsidRDefault="007A4C73" w:rsidP="007A4C73">
            <w:pPr>
              <w:jc w:val="center"/>
              <w:rPr>
                <w:b/>
                <w:sz w:val="28"/>
                <w:szCs w:val="28"/>
              </w:rPr>
            </w:pPr>
            <w:r w:rsidRPr="007A4C73">
              <w:rPr>
                <w:b/>
                <w:sz w:val="28"/>
                <w:szCs w:val="28"/>
              </w:rPr>
              <w:t>NĂM HỌC</w:t>
            </w:r>
            <w:r w:rsidRPr="007A4C73">
              <w:rPr>
                <w:b/>
                <w:sz w:val="28"/>
                <w:szCs w:val="28"/>
                <w:lang w:val="vi-VN"/>
              </w:rPr>
              <w:t xml:space="preserve"> 202</w:t>
            </w:r>
            <w:r w:rsidRPr="007A4C73">
              <w:rPr>
                <w:b/>
                <w:sz w:val="28"/>
                <w:szCs w:val="28"/>
              </w:rPr>
              <w:t>4</w:t>
            </w:r>
            <w:r w:rsidRPr="007A4C73">
              <w:rPr>
                <w:b/>
                <w:sz w:val="28"/>
                <w:szCs w:val="28"/>
                <w:lang w:val="vi-VN"/>
              </w:rPr>
              <w:t xml:space="preserve"> – 202</w:t>
            </w:r>
            <w:r w:rsidRPr="007A4C73">
              <w:rPr>
                <w:b/>
                <w:sz w:val="28"/>
                <w:szCs w:val="28"/>
              </w:rPr>
              <w:t>5</w:t>
            </w:r>
          </w:p>
          <w:p w:rsidR="007A4C73" w:rsidRPr="007A4C73" w:rsidRDefault="007A4C73" w:rsidP="007A4C73">
            <w:pPr>
              <w:jc w:val="center"/>
              <w:rPr>
                <w:b/>
                <w:sz w:val="28"/>
                <w:szCs w:val="28"/>
                <w:lang w:val="vi-VN"/>
              </w:rPr>
            </w:pPr>
            <w:r w:rsidRPr="007A4C73">
              <w:rPr>
                <w:b/>
                <w:sz w:val="28"/>
                <w:szCs w:val="28"/>
                <w:lang w:val="vi-VN"/>
              </w:rPr>
              <w:t>––––––––––––––––––––––––––––––––––––––––––</w:t>
            </w:r>
          </w:p>
          <w:p w:rsidR="007A4C73" w:rsidRPr="007A4C73" w:rsidRDefault="007A4C73" w:rsidP="007A4C73">
            <w:pPr>
              <w:tabs>
                <w:tab w:val="left" w:pos="851"/>
              </w:tabs>
              <w:contextualSpacing/>
              <w:jc w:val="center"/>
              <w:rPr>
                <w:b/>
                <w:sz w:val="28"/>
                <w:szCs w:val="28"/>
              </w:rPr>
            </w:pPr>
          </w:p>
        </w:tc>
      </w:tr>
    </w:tbl>
    <w:p w:rsidR="007A4C73" w:rsidRPr="007A4C73" w:rsidRDefault="007A4C73" w:rsidP="007A4C73">
      <w:pPr>
        <w:spacing w:after="0" w:line="240" w:lineRule="auto"/>
        <w:jc w:val="center"/>
        <w:rPr>
          <w:rFonts w:cs="Times New Roman"/>
          <w:b/>
          <w:szCs w:val="28"/>
        </w:rPr>
      </w:pPr>
      <w:r w:rsidRPr="007A4C73">
        <w:rPr>
          <w:rFonts w:cs="Times New Roman"/>
          <w:b/>
          <w:szCs w:val="28"/>
        </w:rPr>
        <w:t>MÔN: GDCD</w:t>
      </w:r>
      <w:r w:rsidRPr="007A4C73">
        <w:rPr>
          <w:rFonts w:cs="Times New Roman"/>
          <w:b/>
          <w:szCs w:val="28"/>
        </w:rPr>
        <w:t xml:space="preserve"> 8</w:t>
      </w:r>
    </w:p>
    <w:p w:rsidR="007A4C73" w:rsidRPr="007A4C73" w:rsidRDefault="007A4C73" w:rsidP="007A4C73">
      <w:pPr>
        <w:pStyle w:val="NormalWeb"/>
        <w:shd w:val="clear" w:color="auto" w:fill="FFFFFF"/>
        <w:spacing w:before="0" w:beforeAutospacing="0" w:after="0" w:afterAutospacing="0"/>
        <w:rPr>
          <w:rStyle w:val="Strong"/>
          <w:sz w:val="28"/>
          <w:szCs w:val="28"/>
          <w:bdr w:val="none" w:sz="0" w:space="0" w:color="auto" w:frame="1"/>
        </w:rPr>
      </w:pPr>
    </w:p>
    <w:p w:rsidR="007A4C73" w:rsidRPr="007A4C73" w:rsidRDefault="007A4C73" w:rsidP="007A4C73">
      <w:pPr>
        <w:pStyle w:val="NormalWeb"/>
        <w:shd w:val="clear" w:color="auto" w:fill="FFFFFF"/>
        <w:spacing w:before="0" w:beforeAutospacing="0" w:after="0" w:afterAutospacing="0"/>
        <w:rPr>
          <w:sz w:val="28"/>
          <w:szCs w:val="28"/>
        </w:rPr>
      </w:pPr>
      <w:r w:rsidRPr="007A4C73">
        <w:rPr>
          <w:rStyle w:val="Strong"/>
          <w:sz w:val="28"/>
          <w:szCs w:val="28"/>
          <w:bdr w:val="none" w:sz="0" w:space="0" w:color="auto" w:frame="1"/>
        </w:rPr>
        <w:t>I. KIẾN THỨC TRỌNG TÂM.</w:t>
      </w:r>
    </w:p>
    <w:p w:rsidR="007A4C73" w:rsidRPr="007A4C73" w:rsidRDefault="007A4C73" w:rsidP="007A4C73">
      <w:pPr>
        <w:pStyle w:val="NormalWeb"/>
        <w:shd w:val="clear" w:color="auto" w:fill="FFFFFF"/>
        <w:spacing w:before="0" w:beforeAutospacing="0" w:after="0" w:afterAutospacing="0"/>
        <w:rPr>
          <w:sz w:val="28"/>
          <w:szCs w:val="28"/>
        </w:rPr>
      </w:pPr>
      <w:r w:rsidRPr="007A4C73">
        <w:rPr>
          <w:rStyle w:val="Strong"/>
          <w:sz w:val="28"/>
          <w:szCs w:val="28"/>
          <w:bdr w:val="none" w:sz="0" w:space="0" w:color="auto" w:frame="1"/>
        </w:rPr>
        <w:t>Bài 9: Phòng ngừa tai nạn vũ khí, cháy, nổ và các chất độc hại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Kể tên một số tai nạn vũ khí, cháy, nổ vá các chất độc hại, nhận diện được một số nguy cơ dẫn đến tai nạn vũ khí, cháy, nổ và các chất độc hại.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Trình bày được hậu quả của tai nạn vũ khí, cháy, nổ và các chất độc hại.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Nêu được quy định cơ bản của pháp luật về phòng ngừa tai nạn vũ khí, cháy, nổ và các chất độc hại.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Nhận biết được trách nhiệm của công dân trong việc phòng ngừa tai nạn vũ khí, cháy, nổ và các chất độc hại.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Thực hiện được việc phòng ngừa tai nạn vũ khí, cháy, nổ và các chất độc hại.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Nhắc nhở, tuyên truyền người thân, bạn bè chủ động phòng ngừa tai nạn vũ khí, cháy, nổ và các chất độc hại.</w:t>
      </w:r>
    </w:p>
    <w:p w:rsidR="007A4C73" w:rsidRPr="007A4C73" w:rsidRDefault="007A4C73" w:rsidP="007A4C73">
      <w:pPr>
        <w:pStyle w:val="NormalWeb"/>
        <w:shd w:val="clear" w:color="auto" w:fill="FFFFFF"/>
        <w:spacing w:before="0" w:beforeAutospacing="0" w:after="0" w:afterAutospacing="0"/>
        <w:rPr>
          <w:sz w:val="28"/>
          <w:szCs w:val="28"/>
        </w:rPr>
      </w:pPr>
      <w:r w:rsidRPr="007A4C73">
        <w:rPr>
          <w:rStyle w:val="Strong"/>
          <w:sz w:val="28"/>
          <w:szCs w:val="28"/>
          <w:bdr w:val="none" w:sz="0" w:space="0" w:color="auto" w:frame="1"/>
        </w:rPr>
        <w:t>Bài 10: Quyền và nghĩa vụ lao động của công dân Kiến thức</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Phân tích được tầm quan trọng của lao động đối với đời sống con người.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Nêu được một số quy định của pháp luật về quyền, nghĩa vụ lao động của công dân và lao động chưa thành niên.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 Nêu được một số quyền và nghĩa vụ cơ bản của các bên tham gia hợp đồng lao động, lập được hợp đồng lao động có nội dung đơn giản giữa người sử dụng lao động và người lao động.</w:t>
      </w:r>
    </w:p>
    <w:p w:rsidR="007A4C73" w:rsidRPr="007A4C73" w:rsidRDefault="007A4C73" w:rsidP="007A4C73">
      <w:pPr>
        <w:pStyle w:val="NormalWeb"/>
        <w:shd w:val="clear" w:color="auto" w:fill="FFFFFF"/>
        <w:spacing w:before="0" w:beforeAutospacing="0" w:after="0" w:afterAutospacing="0"/>
        <w:rPr>
          <w:sz w:val="28"/>
          <w:szCs w:val="28"/>
        </w:rPr>
      </w:pPr>
      <w:r w:rsidRPr="007A4C73">
        <w:rPr>
          <w:rStyle w:val="Strong"/>
          <w:sz w:val="28"/>
          <w:szCs w:val="28"/>
          <w:bdr w:val="none" w:sz="0" w:space="0" w:color="auto" w:frame="1"/>
        </w:rPr>
        <w:t>II. HỆ THỐNG CÂU HỎI ÔN TẬP.</w:t>
      </w:r>
    </w:p>
    <w:p w:rsidR="007A4C73" w:rsidRPr="007A4C73" w:rsidRDefault="007A4C73" w:rsidP="007A4C73">
      <w:pPr>
        <w:pStyle w:val="NormalWeb"/>
        <w:shd w:val="clear" w:color="auto" w:fill="FFFFFF"/>
        <w:spacing w:before="0" w:beforeAutospacing="0" w:after="0" w:afterAutospacing="0"/>
        <w:rPr>
          <w:sz w:val="28"/>
          <w:szCs w:val="28"/>
        </w:rPr>
      </w:pPr>
      <w:r w:rsidRPr="007A4C73">
        <w:rPr>
          <w:rStyle w:val="Strong"/>
          <w:sz w:val="28"/>
          <w:szCs w:val="28"/>
          <w:bdr w:val="none" w:sz="0" w:space="0" w:color="auto" w:frame="1"/>
        </w:rPr>
        <w:t>PHẦN I. CÂU TRẮC NGHIỆM NHIỀU LỰA CHỌN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HS chọn đáp án đúng nhất và khoanh tròn vào chữ cái đầu câu.</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1. Hành động nào sau đây có thể dẫn đến các tai nạn về cháy nổ?</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Hút thuốc lá tại điểm bán xăng, dầu khi đang xếp hàng đến lượt.</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Ngắt nguồn điện của đèn học sau khi học xong vào buổi tối.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Chỉ sử dụng điện thoại khi đã hoàn tất quá trình sạc pin.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Sử dụng các thiết bị đóng cắt dòng điện khi xảy ra các sự cố về điện.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2. Công dân có trách nhiệm gì trong việc phòng ngừa tai nạn vũ khí?</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Tàng trữ vũ khí để phòng thân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Tự chế vũ khí để sử dụng cá nhân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Không sử dụng, tàng trữ vũ khí trái phép</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Không quan tâm đến vấn đề này</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3. Theo pháp luật, hành vi tàng trữ trái phép chất độc hại sẽ bị xử lý như thế nào?</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lastRenderedPageBreak/>
        <w:t>A. Không bị xử lý nếu không gây hậu quả</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Bị xử phạt hành chính hoặc truy cứu trách nhiệm hình sự</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Chỉ bị phê bình</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Không bị xử lý nếu cam kết không tái phạm</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4. Theo quy định của pháp luật Việt Nam, lao động là quyền và nghĩa vụ của</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mọi công dân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công dân trên 18 tuổi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công dân trên 20 tuổi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công dân từ 18 đến 60 tuổi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5. Theo quy định của Bộ luật Lao động năm 2019: lao động chưa thành niên là người lao động chưa đủ</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20 tuổi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19 tuổi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18 tuổi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17 tuổi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6. Theo quy định của Bộ luật Lao động năm 2019, người lao động có nghĩa vụ nào sau đây?</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Tự do lựa chọn việc làm.</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Hưởng lương phù hợp với trình độ.</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Tự do lựa chọn nơi làm việc.</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Chấp hành kỉ luật lao động.</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7. Hành vi của nhân vật nào dưới đây có thể gây ra tai nạn về cháy, nổ</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Chị S để các chất dễ cháy ở nơi an toàn.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Anh T tố cáo hành vi tang trữ thuốc nổ của ông X.</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Anh V mua thuốc nổ về tự chế pháo bán kiếm lời.</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Chị M gọi lực lượng cứu hỏa khi phát hiện đám cháy.</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8. Trong các hoạt động phòng, chống tai nạn hóa chất độc hại, công dân Việt Nam được phép thực hiện hành vi nào sau đây?</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Sử dụng các loại hóa chất vượt quá hàm lượng cho phép.</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Sử dụng các loại hóa chất thuộc danh mục được phép.</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Sử dụng các loại hóa chất độc hại để săn bắt động vật.</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Sản xuất, kinh doanh chất nguy hiểm trái quy định.</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9. Nội dung nào sau đây không phản ánh đúng nguy cơ dẫn đến tai nạn cháy, nổ?</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Sử dụng điện thoai khi đang sạc.</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Thiết bị điện bị quá tải, cháy.</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Hàn, khò các vật liệu dễ cháy.</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D. Bảo quản thực phẩm sai cách.</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Câu 10. “Sự thỏa thuận giữa người lao động và người sử dụng lao động về việc làm có trả công, tiền lương, điều kiện lao động, quyền và nghĩa vụ của mỗi bên trong quan hệ lao động” - đó là nội dung của khái niệm nào sau đây?</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Hợp đồng lao động.</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lastRenderedPageBreak/>
        <w:t>B. Nội quy lao động</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C. Kỷ luât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Nội quy làm việc.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Câu 11. Nhân tố nào dưới đây có vai trò quyết định đến sự tồn tại, phát triển của cá nhân, đất nước và nhân loại?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Của cải.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Tiền bạc.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Sức khỏe.</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Câu 12. Khi có cháy nổ xảy ra, chúng ta cần gọi đến đầu số nào sau đây?</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113.</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114.</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115.</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119.</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Câu 13. Loại bình nào sau đây thường được sử dụng trong phòng cháy chữa cháy gia đình?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Bình nước uống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Bình xịt muỗi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Bình chữa cháy mi ni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Bình gas</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Câu 14. Để đồ điện sát rèm cửa là một nguy cơ vì:</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Tốn diện tích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Gây mất thẩm mỹ</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Có thể gây cháy khi nhiệt độ cao</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Khó lau dọn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Câu 15. Tình huống nào dưới đây tiềm ẩn nguy cơ rò rỉ chất độc hại?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Đổ rác đúng nơi quy định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Sử dụng chất tẩy rửa đúng cách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Vứt pin, ắc quy vào thùng rác sinh hoạt</w:t>
      </w:r>
    </w:p>
    <w:p w:rsid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Tái chế chai nhựa</w:t>
      </w:r>
    </w:p>
    <w:p w:rsidR="007A4C73" w:rsidRPr="007A4C73" w:rsidRDefault="007A4C73" w:rsidP="007A4C73">
      <w:pPr>
        <w:shd w:val="clear" w:color="auto" w:fill="FFFFFF"/>
        <w:spacing w:after="0" w:line="240" w:lineRule="auto"/>
        <w:rPr>
          <w:rFonts w:eastAsia="Times New Roman" w:cs="Times New Roman"/>
          <w:b/>
          <w:szCs w:val="28"/>
        </w:rPr>
      </w:pPr>
      <w:r w:rsidRPr="007A4C73">
        <w:rPr>
          <w:rFonts w:eastAsia="Times New Roman" w:cs="Times New Roman"/>
          <w:b/>
          <w:szCs w:val="28"/>
        </w:rPr>
        <w:t>Câu 1</w:t>
      </w:r>
      <w:r>
        <w:rPr>
          <w:rFonts w:eastAsia="Times New Roman" w:cs="Times New Roman"/>
          <w:b/>
          <w:szCs w:val="28"/>
        </w:rPr>
        <w:t>6</w:t>
      </w:r>
      <w:r w:rsidRPr="007A4C73">
        <w:rPr>
          <w:rFonts w:eastAsia="Times New Roman" w:cs="Times New Roman"/>
          <w:b/>
          <w:szCs w:val="28"/>
        </w:rPr>
        <w:t>: Các hình thức tai nạn nào dưới đây được coi là tai nạn vũ khí?</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Gặp tai nạn khi đang tham gia giao thông.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Bị thương tích do súng đạn, bom mìn còn sót lại sau chiến tranh gây ra.</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Gặp các sự cố, tai nạn trong khi làm việc.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Gặp tai nạn do lửa gây ra trong khi đang chế biến các món ăn.</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17</w:t>
      </w:r>
      <w:r w:rsidRPr="007A4C73">
        <w:rPr>
          <w:rFonts w:eastAsia="Times New Roman" w:cs="Times New Roman"/>
          <w:b/>
          <w:szCs w:val="28"/>
        </w:rPr>
        <w:t>: Tai nạn cháy nổ có thể xảy ra ở đâu?</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Các khu công nghiệp làm với sức chứa lớn.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Bất cứ đâu cũng có thể xảy ra các tai nạn về cháy nổ nếu chúng ta bất cẩn.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Các khu đông dân cư.</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Chỉ có những gia đình đun nấu bằng bếp gas mới hay bị xảy ra cháy nổ.</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18</w:t>
      </w:r>
      <w:r w:rsidRPr="007A4C73">
        <w:rPr>
          <w:rFonts w:eastAsia="Times New Roman" w:cs="Times New Roman"/>
          <w:b/>
          <w:szCs w:val="28"/>
        </w:rPr>
        <w:t>: Khi phát hiện ra các vũ khí gây cháy, nổ em cần làm gì?</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Báo cho các cơ quan chức năng để có phương án rà phá chuẩn mực.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Tự mình đào vũ khí đó lên quan sát.</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lastRenderedPageBreak/>
        <w:t>C. Hoảng sợ và không nói cho ai về vấn đề này hết.</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Gọi cho bạn bè ra xem.</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19</w:t>
      </w:r>
      <w:r w:rsidRPr="007A4C73">
        <w:rPr>
          <w:rFonts w:eastAsia="Times New Roman" w:cs="Times New Roman"/>
          <w:b/>
          <w:szCs w:val="28"/>
        </w:rPr>
        <w:t>: Tai nạn cháy nổ có thể gây ra các thiệt hại về những mặt nào?</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Về tính mạng.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Thiệt hại về tải sản; sức khỏe, tính mạng con người.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C.Về tài sản.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Chủ yếu thiệt hại về tính mạng con người.</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20</w:t>
      </w:r>
      <w:r w:rsidRPr="007A4C73">
        <w:rPr>
          <w:rFonts w:eastAsia="Times New Roman" w:cs="Times New Roman"/>
          <w:b/>
          <w:szCs w:val="28"/>
        </w:rPr>
        <w:t>: Người lao động có nghĩa vụ</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Chấp hành kỉ luật lao động, nội quy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Tuân theo mọi sự phân công, điều động của cấp trên.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Không được hưởng chế độ trong quá trình làm việc.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Làm việc trong điều kiện không bảo đảm an toàn.</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21</w:t>
      </w:r>
      <w:r w:rsidRPr="007A4C73">
        <w:rPr>
          <w:rFonts w:eastAsia="Times New Roman" w:cs="Times New Roman"/>
          <w:b/>
          <w:szCs w:val="28"/>
        </w:rPr>
        <w:t>: Độ tuổi thấp nhất của người lao động theo quy định của Bộ luật lao động ở nước ta là bao nhiêu?</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Từ 15 tuổi.</w:t>
      </w:r>
      <w:r w:rsidRPr="007A4C73">
        <w:rPr>
          <w:rFonts w:eastAsia="Times New Roman" w:cs="Times New Roman"/>
          <w:szCs w:val="28"/>
        </w:rPr>
        <w:tab/>
      </w:r>
      <w:r w:rsidRPr="007A4C73">
        <w:rPr>
          <w:rFonts w:eastAsia="Times New Roman" w:cs="Times New Roman"/>
          <w:szCs w:val="28"/>
        </w:rPr>
        <w:tab/>
        <w:t>B. Từ đủ 15 tuổi.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Đủ 15 tuổi</w:t>
      </w:r>
      <w:r w:rsidRPr="007A4C73">
        <w:rPr>
          <w:rFonts w:eastAsia="Times New Roman" w:cs="Times New Roman"/>
          <w:szCs w:val="28"/>
        </w:rPr>
        <w:tab/>
      </w:r>
      <w:r w:rsidRPr="007A4C73">
        <w:rPr>
          <w:rFonts w:eastAsia="Times New Roman" w:cs="Times New Roman"/>
          <w:szCs w:val="28"/>
        </w:rPr>
        <w:tab/>
        <w:t>D. Từ đủ 16 tuổi.</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22</w:t>
      </w:r>
      <w:r w:rsidRPr="007A4C73">
        <w:rPr>
          <w:rFonts w:eastAsia="Times New Roman" w:cs="Times New Roman"/>
          <w:b/>
          <w:szCs w:val="28"/>
        </w:rPr>
        <w:t>: Ý nào dưới đây không đúng khi nói về quyền làm việc của người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Tìm việc làm theo trình độ nghề nghiệp của bản thân.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Tìm việc làm phù hợp với tình hình sức khoẻ của mình.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Tìm việc làm theo nguyện vọng, khả năng của mình.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Chỉ làm việc cho một người sử dụng nào đó.</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23</w:t>
      </w:r>
      <w:r w:rsidRPr="007A4C73">
        <w:rPr>
          <w:rFonts w:eastAsia="Times New Roman" w:cs="Times New Roman"/>
          <w:b/>
          <w:szCs w:val="28"/>
        </w:rPr>
        <w:t>: Người lao động có quyền nào sau đây?</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A.Tự ý nghỉ việc.</w:t>
      </w:r>
      <w:r w:rsidRPr="007A4C73">
        <w:rPr>
          <w:rFonts w:eastAsia="Times New Roman" w:cs="Times New Roman"/>
          <w:szCs w:val="28"/>
        </w:rPr>
        <w:tab/>
      </w:r>
      <w:r w:rsidRPr="007A4C73">
        <w:rPr>
          <w:rFonts w:eastAsia="Times New Roman" w:cs="Times New Roman"/>
          <w:szCs w:val="28"/>
        </w:rPr>
        <w:tab/>
      </w:r>
      <w:r w:rsidRPr="007A4C73">
        <w:rPr>
          <w:rFonts w:eastAsia="Times New Roman" w:cs="Times New Roman"/>
          <w:szCs w:val="28"/>
        </w:rPr>
        <w:tab/>
      </w:r>
      <w:r w:rsidRPr="007A4C73">
        <w:rPr>
          <w:rFonts w:eastAsia="Times New Roman" w:cs="Times New Roman"/>
          <w:szCs w:val="28"/>
        </w:rPr>
        <w:tab/>
      </w:r>
      <w:r w:rsidRPr="007A4C73">
        <w:rPr>
          <w:rFonts w:eastAsia="Times New Roman" w:cs="Times New Roman"/>
          <w:szCs w:val="28"/>
        </w:rPr>
        <w:tab/>
        <w:t>B. Đi làm muộn.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Đơn phương chấm dứt hợp đồng</w:t>
      </w:r>
      <w:r w:rsidRPr="007A4C73">
        <w:rPr>
          <w:rFonts w:eastAsia="Times New Roman" w:cs="Times New Roman"/>
          <w:szCs w:val="28"/>
        </w:rPr>
        <w:tab/>
      </w:r>
      <w:r w:rsidRPr="007A4C73">
        <w:rPr>
          <w:rFonts w:eastAsia="Times New Roman" w:cs="Times New Roman"/>
          <w:szCs w:val="28"/>
        </w:rPr>
        <w:tab/>
        <w:t>B. Sử dụng điện, nước.</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24</w:t>
      </w:r>
      <w:r w:rsidRPr="007A4C73">
        <w:rPr>
          <w:rFonts w:eastAsia="Times New Roman" w:cs="Times New Roman"/>
          <w:b/>
          <w:szCs w:val="28"/>
        </w:rPr>
        <w:t>: Dầu hỏa là</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Chất độc hại</w:t>
      </w:r>
      <w:r w:rsidRPr="007A4C73">
        <w:rPr>
          <w:rFonts w:eastAsia="Times New Roman" w:cs="Times New Roman"/>
          <w:szCs w:val="28"/>
        </w:rPr>
        <w:tab/>
      </w:r>
      <w:r w:rsidRPr="007A4C73">
        <w:rPr>
          <w:rFonts w:eastAsia="Times New Roman" w:cs="Times New Roman"/>
          <w:szCs w:val="28"/>
        </w:rPr>
        <w:tab/>
        <w:t>B. Chất cháy</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Chất nổ</w:t>
      </w:r>
      <w:r w:rsidRPr="007A4C73">
        <w:rPr>
          <w:rFonts w:eastAsia="Times New Roman" w:cs="Times New Roman"/>
          <w:szCs w:val="28"/>
        </w:rPr>
        <w:tab/>
      </w:r>
      <w:r w:rsidRPr="007A4C73">
        <w:rPr>
          <w:rFonts w:eastAsia="Times New Roman" w:cs="Times New Roman"/>
          <w:szCs w:val="28"/>
        </w:rPr>
        <w:tab/>
      </w:r>
      <w:r w:rsidRPr="007A4C73">
        <w:rPr>
          <w:rFonts w:eastAsia="Times New Roman" w:cs="Times New Roman"/>
          <w:szCs w:val="28"/>
        </w:rPr>
        <w:tab/>
        <w:t>D. Vũ khí</w:t>
      </w:r>
    </w:p>
    <w:p w:rsidR="007A4C73" w:rsidRPr="007A4C73" w:rsidRDefault="007A4C73" w:rsidP="007A4C73">
      <w:pPr>
        <w:shd w:val="clear" w:color="auto" w:fill="FFFFFF"/>
        <w:spacing w:after="0" w:line="240" w:lineRule="auto"/>
        <w:rPr>
          <w:rFonts w:eastAsia="Times New Roman" w:cs="Times New Roman"/>
          <w:b/>
          <w:szCs w:val="28"/>
        </w:rPr>
      </w:pPr>
      <w:r w:rsidRPr="007A4C73">
        <w:rPr>
          <w:rFonts w:eastAsia="Times New Roman" w:cs="Times New Roman"/>
          <w:b/>
          <w:szCs w:val="28"/>
        </w:rPr>
        <w:t>Câu 2</w:t>
      </w:r>
      <w:r>
        <w:rPr>
          <w:rFonts w:eastAsia="Times New Roman" w:cs="Times New Roman"/>
          <w:b/>
          <w:szCs w:val="28"/>
        </w:rPr>
        <w:t>5</w:t>
      </w:r>
      <w:r w:rsidRPr="007A4C73">
        <w:rPr>
          <w:rFonts w:eastAsia="Times New Roman" w:cs="Times New Roman"/>
          <w:b/>
          <w:szCs w:val="28"/>
        </w:rPr>
        <w:t>: Cơ quan, tổ chức nào được nghiên cứu, chế tạo, sản xuất, kinh doanh, xuất khẩu, nhập khẩu, sửa chữa vũ khí.?</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Tổ chức, doanh nghiệp thuộc Bộ Quốc Phòng và Bộ Công an.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Cá nhân.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Công ty tư nhân.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Tổ chức phản động.</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26</w:t>
      </w:r>
      <w:r w:rsidRPr="007A4C73">
        <w:rPr>
          <w:rFonts w:eastAsia="Times New Roman" w:cs="Times New Roman"/>
          <w:b/>
          <w:szCs w:val="28"/>
        </w:rPr>
        <w:t>: Khi phát hiện một nhóm thanh niên bán pháo nổ trong trường học của mình em sẽ làm gì?</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Báo với cô giáo chủ nhiệm để cô tìm cách xử lí.</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Không quan tâm vì không liên quan đến mình.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Mời bạn bè mua pháo.</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Đi theo nhóm thanh niên đó để buôn pháo.</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27</w:t>
      </w:r>
      <w:r w:rsidRPr="007A4C73">
        <w:rPr>
          <w:rFonts w:eastAsia="Times New Roman" w:cs="Times New Roman"/>
          <w:b/>
          <w:szCs w:val="28"/>
        </w:rPr>
        <w:t>: Hành động nào dưới đây không ảnh hưởng đến quá trình phòng ngừa tai nạn vũ khí, cháy, nổ và các chất độc hại?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Cô H sử dụng hóa chất để bảo quản hoa quả.</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lastRenderedPageBreak/>
        <w:t>B. Các chú bộ đội bắn pháo hoa nhân ngày lễ lớn.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Bạn H tự chế súng để chơi.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Bác Q dùng mìn để đánh bắt cá.</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27</w:t>
      </w:r>
      <w:r w:rsidRPr="007A4C73">
        <w:rPr>
          <w:rFonts w:eastAsia="Times New Roman" w:cs="Times New Roman"/>
          <w:b/>
          <w:szCs w:val="28"/>
        </w:rPr>
        <w:t>: Những hành vi nào dưới đây là không đúng với luật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Bắt trẻ dưới 15 tuổi vào làm việc.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Công dân đủ 16 tuổi được nhận vào các công ty để làm việc.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Được nghỉ tất cả các ngày lễ tết theo quy định của nhà nước.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Được thăm hỏi những lúc ốm đau, bệnh tật.</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28</w:t>
      </w:r>
      <w:r w:rsidRPr="007A4C73">
        <w:rPr>
          <w:rFonts w:eastAsia="Times New Roman" w:cs="Times New Roman"/>
          <w:b/>
          <w:szCs w:val="28"/>
        </w:rPr>
        <w:t>: Trong các quyền dưới đây, quyền nào là quyền lao động ?</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Quyền tự do kinh doanh.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Quyền sở hữu tài sản.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Quyền được tuyển dụng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Quyền bóc lột sức lao động.</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29</w:t>
      </w:r>
      <w:r w:rsidRPr="007A4C73">
        <w:rPr>
          <w:rFonts w:eastAsia="Times New Roman" w:cs="Times New Roman"/>
          <w:b/>
          <w:szCs w:val="28"/>
        </w:rPr>
        <w:t xml:space="preserve">: Ý nào dưới đây </w:t>
      </w:r>
      <w:r w:rsidRPr="007A4C73">
        <w:rPr>
          <w:rFonts w:eastAsia="Times New Roman" w:cs="Times New Roman"/>
          <w:b/>
          <w:i/>
          <w:szCs w:val="28"/>
        </w:rPr>
        <w:t>không đúng</w:t>
      </w:r>
      <w:r w:rsidRPr="007A4C73">
        <w:rPr>
          <w:rFonts w:eastAsia="Times New Roman" w:cs="Times New Roman"/>
          <w:b/>
          <w:szCs w:val="28"/>
        </w:rPr>
        <w:t xml:space="preserve"> khi nói về quyền làm việc của người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Tìm việc làm theo nguyện vọng, khả năng của mình.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Tìm việc làm theo trình độ nghề nghiệp của bản thân.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Tìm việc làm phù hợp với tình hình sức khoẻ của mình.</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Phải làm việc cho bất kì người sử dụng lao động nào.</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30</w:t>
      </w:r>
      <w:r w:rsidRPr="007A4C73">
        <w:rPr>
          <w:rFonts w:eastAsia="Times New Roman" w:cs="Times New Roman"/>
          <w:b/>
          <w:szCs w:val="28"/>
        </w:rPr>
        <w:t>: Người lao động có nghĩa vụ</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Chấp hành kỉ luật lao động, nội quy lao động.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Tuân theo mọi sự phân công, điều động của cấp trên.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Không được nghỉ chế độ khi cơ sở lao động đang nhiều việc.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Làm việc trong điều kiện không bảo đảm an toàn do đặc thù công việc.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b/>
          <w:bCs/>
          <w:szCs w:val="28"/>
          <w:bdr w:val="none" w:sz="0" w:space="0" w:color="auto" w:frame="1"/>
        </w:rPr>
        <w:t>PHẦN II: CÂU TRẮC NGHIỆM ĐÚNG SAI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i/>
          <w:iCs/>
          <w:szCs w:val="28"/>
          <w:bdr w:val="none" w:sz="0" w:space="0" w:color="auto" w:frame="1"/>
        </w:rPr>
        <w:t>HS đọc tình huống và lựa chọn </w:t>
      </w:r>
      <w:r w:rsidRPr="007A4C73">
        <w:rPr>
          <w:rFonts w:eastAsia="Times New Roman" w:cs="Times New Roman"/>
          <w:b/>
          <w:bCs/>
          <w:i/>
          <w:iCs/>
          <w:szCs w:val="28"/>
          <w:u w:val="single"/>
          <w:bdr w:val="none" w:sz="0" w:space="0" w:color="auto" w:frame="1"/>
        </w:rPr>
        <w:t>Đúng </w:t>
      </w:r>
      <w:r w:rsidRPr="007A4C73">
        <w:rPr>
          <w:rFonts w:eastAsia="Times New Roman" w:cs="Times New Roman"/>
          <w:b/>
          <w:bCs/>
          <w:i/>
          <w:iCs/>
          <w:szCs w:val="28"/>
          <w:bdr w:val="none" w:sz="0" w:space="0" w:color="auto" w:frame="1"/>
        </w:rPr>
        <w:t>- </w:t>
      </w:r>
      <w:r w:rsidRPr="007A4C73">
        <w:rPr>
          <w:rFonts w:eastAsia="Times New Roman" w:cs="Times New Roman"/>
          <w:b/>
          <w:bCs/>
          <w:i/>
          <w:iCs/>
          <w:szCs w:val="28"/>
          <w:u w:val="single"/>
          <w:bdr w:val="none" w:sz="0" w:space="0" w:color="auto" w:frame="1"/>
        </w:rPr>
        <w:t>Sai</w:t>
      </w:r>
      <w:r w:rsidRPr="007A4C73">
        <w:rPr>
          <w:rFonts w:eastAsia="Times New Roman" w:cs="Times New Roman"/>
          <w:b/>
          <w:bCs/>
          <w:i/>
          <w:iCs/>
          <w:szCs w:val="28"/>
          <w:bdr w:val="none" w:sz="0" w:space="0" w:color="auto" w:frame="1"/>
        </w:rPr>
        <w:t> trong mỗi ý A, B, C, D</w:t>
      </w:r>
    </w:p>
    <w:tbl>
      <w:tblPr>
        <w:tblW w:w="0" w:type="auto"/>
        <w:shd w:val="clear" w:color="auto" w:fill="FFFFFF"/>
        <w:tblCellMar>
          <w:left w:w="0" w:type="dxa"/>
          <w:right w:w="0" w:type="dxa"/>
        </w:tblCellMar>
        <w:tblLook w:val="04A0" w:firstRow="1" w:lastRow="0" w:firstColumn="1" w:lastColumn="0" w:noHBand="0" w:noVBand="1"/>
      </w:tblPr>
      <w:tblGrid>
        <w:gridCol w:w="7235"/>
        <w:gridCol w:w="780"/>
        <w:gridCol w:w="757"/>
      </w:tblGrid>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Câu 16. Một lần đến nhà bạn chơi, An thấy bạn cắm rất nhiều thiết bị điện vào ổ điện duy nhất. An liền nhắc bạn rút bớt thiết bị ra để tránh nguy cơ chập điện, cháy nổ.</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Đúng</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Sai</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A. An đã xen vào việc riêng không cần thiết.</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B. An đang thực hiện việc tuyên truyền và nhắc nhở bạn phòng cháy, nổ</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C. Ai dùng điện thế nào là quyền của họ, không cần góp ý.</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D. Dùng nhiều thiết bị điện cùng lúc là an toàn nếu ổ điện tốt</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bl>
    <w:p w:rsidR="007A4C73" w:rsidRPr="007A4C73" w:rsidRDefault="007A4C73" w:rsidP="007A4C73">
      <w:pPr>
        <w:spacing w:after="0" w:line="240" w:lineRule="auto"/>
        <w:rPr>
          <w:rFonts w:eastAsia="Times New Roman" w:cs="Times New Roman"/>
          <w:vanish/>
          <w:szCs w:val="28"/>
        </w:rPr>
      </w:pPr>
    </w:p>
    <w:tbl>
      <w:tblPr>
        <w:tblW w:w="0" w:type="auto"/>
        <w:shd w:val="clear" w:color="auto" w:fill="FFFFFF"/>
        <w:tblCellMar>
          <w:left w:w="0" w:type="dxa"/>
          <w:right w:w="0" w:type="dxa"/>
        </w:tblCellMar>
        <w:tblLook w:val="04A0" w:firstRow="1" w:lastRow="0" w:firstColumn="1" w:lastColumn="0" w:noHBand="0" w:noVBand="1"/>
      </w:tblPr>
      <w:tblGrid>
        <w:gridCol w:w="7235"/>
        <w:gridCol w:w="780"/>
        <w:gridCol w:w="757"/>
      </w:tblGrid>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Câu 17. Khi biết bạn mình có ý định mua bình xịt hơi cay về để “tự vệ”, em sẽ:</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Đúng</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Sai</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A. Ủng hộ vì như vậy bạn sẽ an toàn hơn.</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B. Nhắc bạn đây là hành vi vi phạm pháp luật và có thể gây nguy hiểm.</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lastRenderedPageBreak/>
              <w:t>C. Giải thích cho bạn biết tác hại và khuyên nên tìm cách tự vệ an toàn, hợp pháp hơn</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7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D. Mượn dùng thử xem có nguy hiểm thật không.</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bl>
    <w:p w:rsidR="007A4C73" w:rsidRPr="007A4C73" w:rsidRDefault="007A4C73" w:rsidP="007A4C73">
      <w:pPr>
        <w:spacing w:after="0" w:line="240" w:lineRule="auto"/>
        <w:rPr>
          <w:rFonts w:eastAsia="Times New Roman" w:cs="Times New Roman"/>
          <w:vanish/>
          <w:szCs w:val="28"/>
        </w:rPr>
      </w:pPr>
    </w:p>
    <w:tbl>
      <w:tblPr>
        <w:tblW w:w="0" w:type="auto"/>
        <w:shd w:val="clear" w:color="auto" w:fill="FFFFFF"/>
        <w:tblCellMar>
          <w:left w:w="0" w:type="dxa"/>
          <w:right w:w="0" w:type="dxa"/>
        </w:tblCellMar>
        <w:tblLook w:val="04A0" w:firstRow="1" w:lastRow="0" w:firstColumn="1" w:lastColumn="0" w:noHBand="0" w:noVBand="1"/>
      </w:tblPr>
      <w:tblGrid>
        <w:gridCol w:w="7241"/>
        <w:gridCol w:w="774"/>
        <w:gridCol w:w="757"/>
      </w:tblGrid>
      <w:tr w:rsidR="007A4C73" w:rsidRPr="007A4C73" w:rsidTr="007A4C73">
        <w:tc>
          <w:tcPr>
            <w:tcW w:w="72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Câu 18. Khi lớp tổ chức buổi vệ sinh sân trường vào cuối tuần, một số bạn không muốn tham gia. Là một học sinh có trách nhiệm, em nên:</w:t>
            </w:r>
          </w:p>
        </w:tc>
        <w:tc>
          <w:tcPr>
            <w:tcW w:w="7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Đúng</w:t>
            </w:r>
          </w:p>
        </w:tc>
        <w:tc>
          <w:tcPr>
            <w:tcW w:w="7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b/>
                <w:bCs/>
                <w:szCs w:val="28"/>
                <w:bdr w:val="none" w:sz="0" w:space="0" w:color="auto" w:frame="1"/>
              </w:rPr>
              <w:t>Sai</w:t>
            </w:r>
          </w:p>
        </w:tc>
      </w:tr>
      <w:tr w:rsidR="007A4C73" w:rsidRPr="007A4C73" w:rsidTr="007A4C73">
        <w:tc>
          <w:tcPr>
            <w:tcW w:w="72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A. Phớt lờ vì đó không phải việc của mình.</w:t>
            </w:r>
          </w:p>
        </w:tc>
        <w:tc>
          <w:tcPr>
            <w:tcW w:w="7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2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B. Đề nghị nhà trường thuê người làm thay học sinh.</w:t>
            </w:r>
          </w:p>
        </w:tc>
        <w:tc>
          <w:tcPr>
            <w:tcW w:w="7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2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C. Tự làm phần việc của mình, không cần quan tâm người khác.</w:t>
            </w:r>
          </w:p>
        </w:tc>
        <w:tc>
          <w:tcPr>
            <w:tcW w:w="7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r w:rsidR="007A4C73" w:rsidRPr="007A4C73" w:rsidTr="007A4C73">
        <w:tc>
          <w:tcPr>
            <w:tcW w:w="72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D. Thuyết phục các bạn cùng tham gia để giữ gìn môi trường học tập.</w:t>
            </w:r>
          </w:p>
        </w:tc>
        <w:tc>
          <w:tcPr>
            <w:tcW w:w="7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c>
          <w:tcPr>
            <w:tcW w:w="7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4C73" w:rsidRPr="007A4C73" w:rsidRDefault="007A4C73" w:rsidP="007A4C73">
            <w:pPr>
              <w:spacing w:after="0" w:line="240" w:lineRule="auto"/>
              <w:rPr>
                <w:rFonts w:eastAsia="Times New Roman" w:cs="Times New Roman"/>
                <w:szCs w:val="28"/>
              </w:rPr>
            </w:pPr>
            <w:r w:rsidRPr="007A4C73">
              <w:rPr>
                <w:rFonts w:eastAsia="Times New Roman" w:cs="Times New Roman"/>
                <w:szCs w:val="28"/>
              </w:rPr>
              <w:t> </w:t>
            </w:r>
          </w:p>
        </w:tc>
      </w:tr>
    </w:tbl>
    <w:p w:rsidR="007A4C73" w:rsidRPr="007A4C73" w:rsidRDefault="007A4C73" w:rsidP="007A4C73">
      <w:pPr>
        <w:spacing w:after="0" w:line="276" w:lineRule="auto"/>
        <w:rPr>
          <w:rFonts w:cs="Times New Roman"/>
          <w:b/>
          <w:bCs/>
          <w:szCs w:val="28"/>
        </w:rPr>
      </w:pPr>
      <w:r w:rsidRPr="007A4C73">
        <w:rPr>
          <w:rFonts w:cs="Times New Roman"/>
          <w:b/>
          <w:bCs/>
          <w:szCs w:val="28"/>
          <w:lang w:val="vi-VN"/>
        </w:rPr>
        <w:t>Trong mỗi ý a, b, c, d của từng câu học sinh trả lời Đúng hoặc Sai</w:t>
      </w:r>
      <w:r w:rsidRPr="007A4C73">
        <w:rPr>
          <w:rFonts w:eastAsia="Times New Roman" w:cs="Times New Roman"/>
          <w:b/>
          <w:i/>
          <w:szCs w:val="28"/>
        </w:rPr>
        <w:t xml:space="preserve"> </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Câu 19</w:t>
      </w:r>
      <w:r w:rsidRPr="007A4C73">
        <w:rPr>
          <w:rFonts w:eastAsia="Times New Roman" w:cs="Times New Roman"/>
          <w:b/>
          <w:szCs w:val="28"/>
        </w:rPr>
        <w:t>: Nói về hậu quả của việc không tuân thủ quy định về phòng ngừa tai nạn vũ khí, cháy, nổ và các chất độc hại, đâu là ý đúng, đâu là ý sai?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Tai nạn cháy nổ có thể gây thiệt hại nghiêm trọng về người và tài sản.</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Ngộ độc thực phẩm chỉ xảy ra khi thời tiết nóng bức.</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Sử dụng chất độc hại không đúng cách có thể gây ô nhiễm môi trường.</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Không tuân thủ quy định pháp luật không gây nguy hiểm trực tiếp cho cộng đồng.</w:t>
      </w:r>
    </w:p>
    <w:p w:rsidR="007A4C73" w:rsidRPr="007A4C73" w:rsidRDefault="007A4C73" w:rsidP="007A4C73">
      <w:pPr>
        <w:shd w:val="clear" w:color="auto" w:fill="FFFFFF"/>
        <w:spacing w:after="0" w:line="240" w:lineRule="auto"/>
        <w:rPr>
          <w:rFonts w:eastAsia="Times New Roman" w:cs="Times New Roman"/>
          <w:b/>
          <w:szCs w:val="28"/>
        </w:rPr>
      </w:pPr>
      <w:r>
        <w:rPr>
          <w:rFonts w:eastAsia="Times New Roman" w:cs="Times New Roman"/>
          <w:b/>
          <w:szCs w:val="28"/>
        </w:rPr>
        <w:t xml:space="preserve">Câu 20 </w:t>
      </w:r>
      <w:r w:rsidRPr="007A4C73">
        <w:rPr>
          <w:rFonts w:eastAsia="Times New Roman" w:cs="Times New Roman"/>
          <w:b/>
          <w:szCs w:val="28"/>
        </w:rPr>
        <w:t>: Nói về trách nhiệm của công dân trong phòng ngừa tai nạn vũ khí, cháy, nổ và các chất độc hại, đâu là ý đúng, đâu là ý sai?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a) Công dân có trách nhiệm nâng cao nhận thức về phòng ngừa tai nạn vũ khí, cháy, nổ.</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b) Chỉ cần các cơ quan chức năng thực hiện trách nhiệm, công dân không cần quan tâm.</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c) Công dân cần tố cáo hành vi vi phạm các quy định về chất độc hại.</w:t>
      </w:r>
    </w:p>
    <w:p w:rsidR="007A4C73" w:rsidRPr="007A4C73" w:rsidRDefault="007A4C73" w:rsidP="007A4C73">
      <w:pPr>
        <w:shd w:val="clear" w:color="auto" w:fill="FFFFFF"/>
        <w:spacing w:after="0" w:line="240" w:lineRule="auto"/>
        <w:rPr>
          <w:rFonts w:eastAsia="Times New Roman" w:cs="Times New Roman"/>
          <w:szCs w:val="28"/>
        </w:rPr>
      </w:pPr>
      <w:r w:rsidRPr="007A4C73">
        <w:rPr>
          <w:rFonts w:eastAsia="Times New Roman" w:cs="Times New Roman"/>
          <w:szCs w:val="28"/>
        </w:rPr>
        <w:t>d) Không cần vận động người khác thực hiện các quy định về phòng, ngừa tai nạn.</w:t>
      </w:r>
    </w:p>
    <w:p w:rsidR="007A4C73" w:rsidRDefault="007A4C73" w:rsidP="007A4C73">
      <w:pPr>
        <w:spacing w:after="0" w:line="276" w:lineRule="auto"/>
        <w:jc w:val="both"/>
        <w:rPr>
          <w:rFonts w:eastAsia="Times New Roman" w:cs="Times New Roman"/>
          <w:b/>
          <w:szCs w:val="28"/>
        </w:rPr>
      </w:pPr>
      <w:r>
        <w:rPr>
          <w:rFonts w:eastAsia="Times New Roman" w:cs="Times New Roman"/>
          <w:b/>
          <w:szCs w:val="28"/>
        </w:rPr>
        <w:t>PHẦN III: TỰ LUẬN</w:t>
      </w:r>
    </w:p>
    <w:p w:rsidR="007A4C73" w:rsidRPr="007A4C73" w:rsidRDefault="007A4C73" w:rsidP="007A4C73">
      <w:pPr>
        <w:spacing w:after="0" w:line="276" w:lineRule="auto"/>
        <w:jc w:val="both"/>
        <w:rPr>
          <w:rFonts w:eastAsia="Times New Roman" w:cs="Times New Roman"/>
          <w:szCs w:val="28"/>
        </w:rPr>
      </w:pPr>
      <w:r>
        <w:rPr>
          <w:rFonts w:eastAsia="Times New Roman" w:cs="Times New Roman"/>
          <w:b/>
          <w:szCs w:val="28"/>
        </w:rPr>
        <w:t xml:space="preserve">1. </w:t>
      </w:r>
      <w:r w:rsidRPr="007A4C73">
        <w:rPr>
          <w:rFonts w:eastAsia="Times New Roman" w:cs="Times New Roman"/>
          <w:szCs w:val="28"/>
        </w:rPr>
        <w:t>Lao động là gì? Nêu các quyền của người lao động?</w:t>
      </w:r>
    </w:p>
    <w:p w:rsidR="007A4C73" w:rsidRPr="007A4C73" w:rsidRDefault="007A4C73" w:rsidP="007A4C73">
      <w:pPr>
        <w:spacing w:after="0" w:line="276" w:lineRule="auto"/>
        <w:jc w:val="both"/>
        <w:rPr>
          <w:rFonts w:eastAsia="Times New Roman" w:cs="Times New Roman"/>
          <w:szCs w:val="28"/>
        </w:rPr>
      </w:pPr>
      <w:r>
        <w:rPr>
          <w:rFonts w:cs="Times New Roman"/>
          <w:b/>
          <w:bCs/>
          <w:szCs w:val="28"/>
          <w:shd w:val="clear" w:color="auto" w:fill="FFFFFF"/>
        </w:rPr>
        <w:t xml:space="preserve">2. </w:t>
      </w:r>
      <w:r w:rsidRPr="007A4C73">
        <w:rPr>
          <w:rFonts w:cs="Times New Roman"/>
          <w:b/>
          <w:bCs/>
          <w:szCs w:val="28"/>
          <w:shd w:val="clear" w:color="auto" w:fill="FFFFFF"/>
        </w:rPr>
        <w:t> </w:t>
      </w:r>
      <w:r w:rsidRPr="007A4C73">
        <w:rPr>
          <w:rFonts w:cs="Times New Roman"/>
          <w:szCs w:val="28"/>
          <w:shd w:val="clear" w:color="auto" w:fill="FFFFFF"/>
        </w:rPr>
        <w:t>Theo em, hành vi nào sau đây vi phạm quy định của pháp luật về phòng ngừa tai nạn vũ khí, cháy, nổ và các chất độc hại? Vì sao?</w:t>
      </w:r>
    </w:p>
    <w:p w:rsidR="007A4C73" w:rsidRPr="007A4C73" w:rsidRDefault="007A4C73" w:rsidP="007A4C73">
      <w:pPr>
        <w:spacing w:after="0" w:line="276" w:lineRule="auto"/>
        <w:jc w:val="both"/>
        <w:rPr>
          <w:rFonts w:eastAsia="Times New Roman" w:cs="Times New Roman"/>
          <w:szCs w:val="28"/>
        </w:rPr>
      </w:pPr>
      <w:r w:rsidRPr="007A4C73">
        <w:rPr>
          <w:rFonts w:eastAsia="Times New Roman" w:cs="Times New Roman"/>
          <w:szCs w:val="28"/>
        </w:rPr>
        <w:t>a. Chị Y đã đốt phá rừng làm nương rẫy canh tác.</w:t>
      </w:r>
    </w:p>
    <w:p w:rsidR="007A4C73" w:rsidRPr="007A4C73" w:rsidRDefault="007A4C73" w:rsidP="007A4C73">
      <w:pPr>
        <w:spacing w:after="0" w:line="276" w:lineRule="auto"/>
        <w:jc w:val="both"/>
        <w:rPr>
          <w:rFonts w:eastAsia="Times New Roman" w:cs="Times New Roman"/>
          <w:szCs w:val="28"/>
        </w:rPr>
      </w:pPr>
      <w:r w:rsidRPr="007A4C73">
        <w:rPr>
          <w:rFonts w:eastAsia="Times New Roman" w:cs="Times New Roman"/>
          <w:szCs w:val="28"/>
        </w:rPr>
        <w:t>b. Ông T không sử dụng chất nổ trong đánh bắt cá.</w:t>
      </w:r>
    </w:p>
    <w:p w:rsidR="007A4C73" w:rsidRPr="007A4C73" w:rsidRDefault="007A4C73" w:rsidP="007A4C73">
      <w:pPr>
        <w:spacing w:after="0" w:line="276" w:lineRule="auto"/>
        <w:jc w:val="both"/>
        <w:rPr>
          <w:rFonts w:eastAsia="Times New Roman" w:cs="Times New Roman"/>
          <w:szCs w:val="28"/>
        </w:rPr>
      </w:pPr>
      <w:r w:rsidRPr="007A4C73">
        <w:rPr>
          <w:rFonts w:eastAsia="Times New Roman" w:cs="Times New Roman"/>
          <w:szCs w:val="28"/>
        </w:rPr>
        <w:t>c. Bà C ngâm trái cây trong chất bảo quản không rõ nguồn gốc và bán cho khách hàng.</w:t>
      </w:r>
    </w:p>
    <w:p w:rsidR="007A4C73" w:rsidRPr="007A4C73" w:rsidRDefault="007A4C73" w:rsidP="007A4C73">
      <w:pPr>
        <w:spacing w:after="0" w:line="276" w:lineRule="auto"/>
        <w:jc w:val="both"/>
        <w:rPr>
          <w:rFonts w:eastAsia="Times New Roman" w:cs="Times New Roman"/>
          <w:szCs w:val="28"/>
        </w:rPr>
      </w:pPr>
      <w:r w:rsidRPr="007A4C73">
        <w:rPr>
          <w:rFonts w:eastAsia="Times New Roman" w:cs="Times New Roman"/>
          <w:szCs w:val="28"/>
        </w:rPr>
        <w:lastRenderedPageBreak/>
        <w:t>d. Bạn M tham gia hoạt động tuyên truyền về phòng, chống cháy nổ ở địa phương.</w:t>
      </w:r>
    </w:p>
    <w:p w:rsidR="007A4C73" w:rsidRPr="007A4C73" w:rsidRDefault="007A4C73" w:rsidP="007A4C73">
      <w:pPr>
        <w:spacing w:after="0" w:line="276" w:lineRule="auto"/>
        <w:jc w:val="both"/>
        <w:rPr>
          <w:rFonts w:eastAsia="Times New Roman" w:cs="Times New Roman"/>
          <w:szCs w:val="28"/>
        </w:rPr>
      </w:pPr>
      <w:r>
        <w:rPr>
          <w:rFonts w:eastAsia="Times New Roman" w:cs="Times New Roman"/>
          <w:b/>
          <w:bCs/>
          <w:szCs w:val="28"/>
        </w:rPr>
        <w:t xml:space="preserve">3. </w:t>
      </w:r>
      <w:r w:rsidRPr="007A4C73">
        <w:rPr>
          <w:rFonts w:eastAsia="Times New Roman" w:cs="Times New Roman"/>
          <w:b/>
          <w:bCs/>
          <w:szCs w:val="28"/>
        </w:rPr>
        <w:t> </w:t>
      </w:r>
      <w:r w:rsidRPr="007A4C73">
        <w:rPr>
          <w:rFonts w:eastAsia="Times New Roman" w:cs="Times New Roman"/>
          <w:szCs w:val="28"/>
        </w:rPr>
        <w:t>Từ khi thuê được G (15 tuổi) vào làm trong xưởng cơ khí của mình, ông D luôn bắt G đứng ở khu vực máy kéo nguy hiểm, không trang bị đồ bảo hộ lao động và thậm chí bắt G làm thêm giờ mà không trả lương.</w:t>
      </w:r>
    </w:p>
    <w:p w:rsidR="007A4C73" w:rsidRPr="007A4C73" w:rsidRDefault="007A4C73" w:rsidP="007A4C73">
      <w:pPr>
        <w:spacing w:after="0" w:line="276" w:lineRule="auto"/>
        <w:jc w:val="both"/>
        <w:rPr>
          <w:rFonts w:eastAsia="Times New Roman" w:cs="Times New Roman"/>
          <w:szCs w:val="28"/>
        </w:rPr>
      </w:pPr>
      <w:r w:rsidRPr="007A4C73">
        <w:rPr>
          <w:rFonts w:eastAsia="Times New Roman" w:cs="Times New Roman"/>
          <w:i/>
          <w:iCs/>
          <w:szCs w:val="28"/>
        </w:rPr>
        <w:t>a) Theo em, ông D đã vi phạm quy định nào của pháp luật về quyền và nghĩa vụ lao động của công dân?</w:t>
      </w:r>
    </w:p>
    <w:p w:rsidR="007A4C73" w:rsidRPr="007A4C73" w:rsidRDefault="007A4C73" w:rsidP="007A4C73">
      <w:pPr>
        <w:shd w:val="clear" w:color="auto" w:fill="FFFFFF"/>
        <w:spacing w:after="0" w:line="276" w:lineRule="auto"/>
        <w:rPr>
          <w:rFonts w:eastAsia="Times New Roman" w:cs="Times New Roman"/>
          <w:szCs w:val="28"/>
        </w:rPr>
      </w:pPr>
      <w:r w:rsidRPr="007A4C73">
        <w:rPr>
          <w:rFonts w:eastAsia="Times New Roman" w:cs="Times New Roman"/>
          <w:i/>
          <w:iCs/>
          <w:szCs w:val="28"/>
        </w:rPr>
        <w:t>b) Nếu là G, em sẽ làm gì để bảo vệ quyền lợi của mình?</w:t>
      </w:r>
    </w:p>
    <w:p w:rsidR="007A4C73" w:rsidRPr="007A4C73" w:rsidRDefault="007A4C73" w:rsidP="007A4C73">
      <w:pPr>
        <w:widowControl w:val="0"/>
        <w:spacing w:after="0" w:line="276" w:lineRule="auto"/>
        <w:ind w:right="48"/>
        <w:jc w:val="both"/>
        <w:rPr>
          <w:rFonts w:cs="Times New Roman"/>
          <w:bCs/>
          <w:szCs w:val="28"/>
          <w:shd w:val="clear" w:color="auto" w:fill="FFFFFF"/>
        </w:rPr>
      </w:pPr>
      <w:r>
        <w:rPr>
          <w:rFonts w:cs="Times New Roman"/>
          <w:b/>
          <w:bCs/>
          <w:szCs w:val="28"/>
          <w:shd w:val="clear" w:color="auto" w:fill="FFFFFF"/>
        </w:rPr>
        <w:t xml:space="preserve">4. </w:t>
      </w:r>
      <w:r w:rsidRPr="007A4C73">
        <w:rPr>
          <w:rFonts w:cs="Times New Roman"/>
          <w:b/>
          <w:bCs/>
          <w:szCs w:val="28"/>
          <w:shd w:val="clear" w:color="auto" w:fill="FFFFFF"/>
        </w:rPr>
        <w:t> </w:t>
      </w:r>
      <w:r w:rsidRPr="007A4C73">
        <w:rPr>
          <w:rFonts w:cs="Times New Roman"/>
          <w:bCs/>
          <w:szCs w:val="28"/>
          <w:shd w:val="clear" w:color="auto" w:fill="FFFFFF"/>
        </w:rPr>
        <w:t>Theo em, quyền làm việc của công dân được thể hiện như thế nào?</w:t>
      </w:r>
    </w:p>
    <w:p w:rsidR="007A4C73" w:rsidRPr="007A4C73" w:rsidRDefault="007A4C73" w:rsidP="007A4C73">
      <w:pPr>
        <w:widowControl w:val="0"/>
        <w:spacing w:after="0" w:line="276" w:lineRule="auto"/>
        <w:ind w:right="48"/>
        <w:jc w:val="both"/>
        <w:rPr>
          <w:rFonts w:cs="Times New Roman"/>
          <w:szCs w:val="28"/>
          <w:shd w:val="clear" w:color="auto" w:fill="FFFFFF"/>
        </w:rPr>
      </w:pPr>
      <w:r>
        <w:rPr>
          <w:rFonts w:cs="Times New Roman"/>
          <w:b/>
          <w:bCs/>
          <w:szCs w:val="28"/>
          <w:shd w:val="clear" w:color="auto" w:fill="FFFFFF"/>
        </w:rPr>
        <w:t>5.</w:t>
      </w:r>
      <w:r w:rsidRPr="007A4C73">
        <w:rPr>
          <w:rFonts w:cs="Times New Roman"/>
          <w:b/>
          <w:szCs w:val="28"/>
        </w:rPr>
        <w:t xml:space="preserve"> </w:t>
      </w:r>
      <w:r w:rsidRPr="007A4C73">
        <w:rPr>
          <w:rFonts w:cs="Times New Roman"/>
          <w:szCs w:val="28"/>
          <w:shd w:val="clear" w:color="auto" w:fill="FFFFFF"/>
        </w:rPr>
        <w:t>Theo em, hành vi nào sau đây vi phạm quy định của pháp luật về phòng ngừa tai nạn vũ khí, cháy, nổ và các chất độc hại? Vì sao?</w:t>
      </w:r>
    </w:p>
    <w:p w:rsidR="007A4C73" w:rsidRPr="007A4C73" w:rsidRDefault="007A4C73" w:rsidP="007A4C73">
      <w:pPr>
        <w:widowControl w:val="0"/>
        <w:spacing w:after="0" w:line="276" w:lineRule="auto"/>
        <w:ind w:right="48"/>
        <w:jc w:val="both"/>
        <w:rPr>
          <w:rFonts w:eastAsia="Times New Roman" w:cs="Times New Roman"/>
          <w:szCs w:val="28"/>
        </w:rPr>
      </w:pPr>
      <w:r w:rsidRPr="007A4C73">
        <w:rPr>
          <w:rFonts w:eastAsia="Times New Roman" w:cs="Times New Roman"/>
          <w:szCs w:val="28"/>
        </w:rPr>
        <w:t>a. Khi phát hiện tại con mương ở đầu xóm có xuất hiện một vật thể lạ, H cùng các bạn kéo nhau ra xem thực hư thế nào.</w:t>
      </w:r>
    </w:p>
    <w:p w:rsidR="007A4C73" w:rsidRPr="007A4C73" w:rsidRDefault="007A4C73" w:rsidP="007A4C73">
      <w:pPr>
        <w:widowControl w:val="0"/>
        <w:spacing w:after="0" w:line="276" w:lineRule="auto"/>
        <w:ind w:right="48"/>
        <w:jc w:val="both"/>
        <w:rPr>
          <w:rFonts w:eastAsia="Times New Roman" w:cs="Times New Roman"/>
          <w:szCs w:val="28"/>
        </w:rPr>
      </w:pPr>
      <w:r w:rsidRPr="007A4C73">
        <w:rPr>
          <w:rFonts w:eastAsia="Times New Roman" w:cs="Times New Roman"/>
          <w:szCs w:val="28"/>
        </w:rPr>
        <w:t>b. Ông N sử dụng thuốc nổ để bắt cá.</w:t>
      </w:r>
    </w:p>
    <w:p w:rsidR="007A4C73" w:rsidRPr="007A4C73" w:rsidRDefault="007A4C73" w:rsidP="007A4C73">
      <w:pPr>
        <w:shd w:val="clear" w:color="auto" w:fill="FFFFFF"/>
        <w:spacing w:after="0" w:line="276" w:lineRule="auto"/>
        <w:rPr>
          <w:rFonts w:eastAsia="Times New Roman" w:cs="Times New Roman"/>
          <w:szCs w:val="28"/>
        </w:rPr>
      </w:pPr>
      <w:r w:rsidRPr="007A4C73">
        <w:rPr>
          <w:rFonts w:eastAsia="Times New Roman" w:cs="Times New Roman"/>
          <w:szCs w:val="28"/>
        </w:rPr>
        <w:t>b. Gần đến Tết, ông K nhập được một lô pháo lậu về để bán kiếm thêm thu nhập.</w:t>
      </w:r>
      <w:r w:rsidRPr="007A4C73">
        <w:rPr>
          <w:rFonts w:eastAsia="Times New Roman" w:cs="Times New Roman"/>
          <w:szCs w:val="28"/>
        </w:rPr>
        <w:br/>
        <w:t>c. Nhà trồng rau bán, bà T ý thức được sự độc hại của thuốc bảo vệ thực vật nên chỉ phun có định kì để sâu bệnh không hại rau và ngưng sử dụng một khoảng thời gian trước khi hái bán.</w:t>
      </w:r>
    </w:p>
    <w:p w:rsidR="007A4C73" w:rsidRPr="007A4C73" w:rsidRDefault="007A4C73" w:rsidP="007A4C73">
      <w:pPr>
        <w:shd w:val="clear" w:color="auto" w:fill="FFFFFF"/>
        <w:spacing w:after="100" w:afterAutospacing="1" w:line="276" w:lineRule="auto"/>
        <w:rPr>
          <w:rFonts w:cs="Times New Roman"/>
          <w:bCs/>
          <w:sz w:val="26"/>
          <w:szCs w:val="26"/>
          <w:shd w:val="clear" w:color="auto" w:fill="FFFFFF"/>
        </w:rPr>
      </w:pPr>
      <w:r>
        <w:rPr>
          <w:rFonts w:eastAsia="Times New Roman" w:cs="Times New Roman"/>
          <w:b/>
          <w:bCs/>
          <w:szCs w:val="28"/>
        </w:rPr>
        <w:t>6.</w:t>
      </w:r>
      <w:r w:rsidRPr="007A4C73">
        <w:rPr>
          <w:rFonts w:ascii="Arial" w:hAnsi="Arial" w:cs="Arial"/>
          <w:b/>
          <w:bCs/>
          <w:sz w:val="26"/>
          <w:szCs w:val="26"/>
          <w:shd w:val="clear" w:color="auto" w:fill="FFFFFF"/>
        </w:rPr>
        <w:t xml:space="preserve">  </w:t>
      </w:r>
      <w:r w:rsidRPr="007A4C73">
        <w:rPr>
          <w:rFonts w:cs="Times New Roman"/>
          <w:bCs/>
          <w:szCs w:val="28"/>
          <w:shd w:val="clear" w:color="auto" w:fill="FFFFFF"/>
        </w:rPr>
        <w:t>P năm nay 15 tuổi nhưng do nhà hoàn cảnh khó khăn nên em có xin vào một xưởng làm đồ thủ công mĩ nghệ để làm thêm, vừa kiếm thêm thu nhập vừa có thể rèn luyện được tay nghề. Chủ xưởng thường xuyên yêu cầu P làm các công việc như cắt, dập sợi mây bằng máy dập.</w:t>
      </w:r>
      <w:r w:rsidRPr="007A4C73">
        <w:rPr>
          <w:rFonts w:cs="Times New Roman"/>
          <w:bCs/>
          <w:sz w:val="26"/>
          <w:szCs w:val="26"/>
          <w:shd w:val="clear" w:color="auto" w:fill="FFFFFF"/>
        </w:rPr>
        <w:t xml:space="preserve"> </w:t>
      </w:r>
    </w:p>
    <w:p w:rsidR="00673D5D" w:rsidRDefault="007A4C73" w:rsidP="007A4C73">
      <w:pPr>
        <w:spacing w:line="240" w:lineRule="auto"/>
        <w:rPr>
          <w:rFonts w:cs="Times New Roman"/>
          <w:bCs/>
          <w:i/>
          <w:szCs w:val="28"/>
          <w:shd w:val="clear" w:color="auto" w:fill="FFFFFF"/>
        </w:rPr>
      </w:pPr>
      <w:r w:rsidRPr="007A4C73">
        <w:rPr>
          <w:rFonts w:cs="Times New Roman"/>
          <w:bCs/>
          <w:i/>
          <w:szCs w:val="28"/>
          <w:shd w:val="clear" w:color="auto" w:fill="FFFFFF"/>
        </w:rPr>
        <w:t>Theo em, hành động của chủ xưởng đó đã thực hiện đúng các quy tắc về sử dụng lao động chưa thành niên</w:t>
      </w:r>
      <w:bookmarkStart w:id="0" w:name="_GoBack"/>
      <w:bookmarkEnd w:id="0"/>
      <w:r w:rsidRPr="007A4C73">
        <w:rPr>
          <w:rFonts w:cs="Times New Roman"/>
          <w:bCs/>
          <w:i/>
          <w:szCs w:val="28"/>
          <w:shd w:val="clear" w:color="auto" w:fill="FFFFFF"/>
        </w:rPr>
        <w:t xml:space="preserve"> của nhà nước không?Vì sao?</w:t>
      </w:r>
    </w:p>
    <w:p w:rsidR="007A4C73" w:rsidRPr="007A4C73" w:rsidRDefault="007A4C73" w:rsidP="007A4C73">
      <w:pPr>
        <w:pStyle w:val="NormalWeb"/>
        <w:shd w:val="clear" w:color="auto" w:fill="FFFFFF"/>
        <w:spacing w:before="0" w:beforeAutospacing="0" w:after="0" w:afterAutospacing="0"/>
        <w:rPr>
          <w:sz w:val="28"/>
          <w:szCs w:val="28"/>
        </w:rPr>
      </w:pPr>
      <w:r w:rsidRPr="007A4C73">
        <w:rPr>
          <w:rStyle w:val="Strong"/>
          <w:sz w:val="28"/>
          <w:szCs w:val="28"/>
          <w:bdr w:val="none" w:sz="0" w:space="0" w:color="auto" w:frame="1"/>
        </w:rPr>
        <w:t xml:space="preserve">7. </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Tốt nghiệp tại chức ngành Kế toán, H nhiều lần thi vào các cơ quan nhà nước nhưng không trúng tuyển. Mọi người khuyên H giúp bố mẹ quản lí xưởng gốm của gia đình cũng là một việc làm tốt nhưng H không thích. Theo H, đó không phải là công việc. H chỉ muốn được làm việc trong các cơ quan nhà nước cho tương xứng với tấm bằng của mình.</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Em có nhận xét gì về quan niệm của H?</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b. Em hãy góp ý cho H về lựa chọn việc làm.</w:t>
      </w:r>
    </w:p>
    <w:p w:rsidR="007A4C73" w:rsidRPr="007A4C73" w:rsidRDefault="007A4C73" w:rsidP="007A4C73">
      <w:pPr>
        <w:pStyle w:val="NormalWeb"/>
        <w:shd w:val="clear" w:color="auto" w:fill="FFFFFF"/>
        <w:spacing w:before="0" w:beforeAutospacing="0" w:after="0" w:afterAutospacing="0"/>
        <w:rPr>
          <w:sz w:val="28"/>
          <w:szCs w:val="28"/>
        </w:rPr>
      </w:pPr>
      <w:r w:rsidRPr="007A4C73">
        <w:rPr>
          <w:rStyle w:val="Strong"/>
          <w:sz w:val="28"/>
          <w:szCs w:val="28"/>
          <w:bdr w:val="none" w:sz="0" w:space="0" w:color="auto" w:frame="1"/>
        </w:rPr>
        <w:t xml:space="preserve">8. </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Ông A chuyên thu mua phế liệu. Ông A mua được của người dân một quả bom đã bị han rỉ. Ông A quyết định sẽ cưa quả bom đó để lấy thuốc nổ và sắt vụn.</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t>a. Em có đồng tình với việc làm của ông A không? Vì sao?</w:t>
      </w:r>
    </w:p>
    <w:p w:rsidR="007A4C73" w:rsidRPr="007A4C73" w:rsidRDefault="007A4C73" w:rsidP="007A4C73">
      <w:pPr>
        <w:pStyle w:val="NormalWeb"/>
        <w:shd w:val="clear" w:color="auto" w:fill="FFFFFF"/>
        <w:spacing w:before="0" w:beforeAutospacing="0" w:after="0" w:afterAutospacing="0"/>
        <w:rPr>
          <w:sz w:val="28"/>
          <w:szCs w:val="28"/>
        </w:rPr>
      </w:pPr>
      <w:r w:rsidRPr="007A4C73">
        <w:rPr>
          <w:sz w:val="28"/>
          <w:szCs w:val="28"/>
        </w:rPr>
        <w:lastRenderedPageBreak/>
        <w:t>b. Qua tình huống trên, em rút ra bài học gì cho bản thân?</w:t>
      </w:r>
    </w:p>
    <w:p w:rsidR="007A4C73" w:rsidRDefault="007A4C73" w:rsidP="007A4C73">
      <w:pPr>
        <w:pStyle w:val="NormalWeb"/>
        <w:shd w:val="clear" w:color="auto" w:fill="FFFFFF"/>
        <w:spacing w:before="0" w:beforeAutospacing="0" w:after="0" w:afterAutospacing="0"/>
        <w:rPr>
          <w:rFonts w:ascii="Arial" w:hAnsi="Arial" w:cs="Arial"/>
        </w:rPr>
      </w:pPr>
    </w:p>
    <w:p w:rsidR="007A4C73" w:rsidRPr="007A4C73" w:rsidRDefault="007A4C73" w:rsidP="007A4C73">
      <w:pPr>
        <w:spacing w:line="240" w:lineRule="auto"/>
        <w:rPr>
          <w:rFonts w:cs="Times New Roman"/>
          <w:szCs w:val="28"/>
        </w:rPr>
      </w:pPr>
    </w:p>
    <w:sectPr w:rsidR="007A4C73" w:rsidRPr="007A4C73" w:rsidSect="001912E4">
      <w:pgSz w:w="11907" w:h="16840" w:code="9"/>
      <w:pgMar w:top="1418" w:right="1418"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73"/>
    <w:rsid w:val="001912E4"/>
    <w:rsid w:val="00673D5D"/>
    <w:rsid w:val="007A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92C5"/>
  <w15:chartTrackingRefBased/>
  <w15:docId w15:val="{A449CAA6-8363-4AD2-A845-5A754084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C7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4C73"/>
    <w:rPr>
      <w:b/>
      <w:bCs/>
    </w:rPr>
  </w:style>
  <w:style w:type="table" w:customStyle="1" w:styleId="thamkhao1">
    <w:name w:val="tham khao1"/>
    <w:basedOn w:val="TableNormal"/>
    <w:rsid w:val="007A4C7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0973">
      <w:bodyDiv w:val="1"/>
      <w:marLeft w:val="0"/>
      <w:marRight w:val="0"/>
      <w:marTop w:val="0"/>
      <w:marBottom w:val="0"/>
      <w:divBdr>
        <w:top w:val="none" w:sz="0" w:space="0" w:color="auto"/>
        <w:left w:val="none" w:sz="0" w:space="0" w:color="auto"/>
        <w:bottom w:val="none" w:sz="0" w:space="0" w:color="auto"/>
        <w:right w:val="none" w:sz="0" w:space="0" w:color="auto"/>
      </w:divBdr>
    </w:div>
    <w:div w:id="817651373">
      <w:bodyDiv w:val="1"/>
      <w:marLeft w:val="0"/>
      <w:marRight w:val="0"/>
      <w:marTop w:val="0"/>
      <w:marBottom w:val="0"/>
      <w:divBdr>
        <w:top w:val="none" w:sz="0" w:space="0" w:color="auto"/>
        <w:left w:val="none" w:sz="0" w:space="0" w:color="auto"/>
        <w:bottom w:val="none" w:sz="0" w:space="0" w:color="auto"/>
        <w:right w:val="none" w:sz="0" w:space="0" w:color="auto"/>
      </w:divBdr>
    </w:div>
    <w:div w:id="930315583">
      <w:bodyDiv w:val="1"/>
      <w:marLeft w:val="0"/>
      <w:marRight w:val="0"/>
      <w:marTop w:val="0"/>
      <w:marBottom w:val="0"/>
      <w:divBdr>
        <w:top w:val="none" w:sz="0" w:space="0" w:color="auto"/>
        <w:left w:val="none" w:sz="0" w:space="0" w:color="auto"/>
        <w:bottom w:val="none" w:sz="0" w:space="0" w:color="auto"/>
        <w:right w:val="none" w:sz="0" w:space="0" w:color="auto"/>
      </w:divBdr>
    </w:div>
    <w:div w:id="979652985">
      <w:bodyDiv w:val="1"/>
      <w:marLeft w:val="0"/>
      <w:marRight w:val="0"/>
      <w:marTop w:val="0"/>
      <w:marBottom w:val="0"/>
      <w:divBdr>
        <w:top w:val="none" w:sz="0" w:space="0" w:color="auto"/>
        <w:left w:val="none" w:sz="0" w:space="0" w:color="auto"/>
        <w:bottom w:val="none" w:sz="0" w:space="0" w:color="auto"/>
        <w:right w:val="none" w:sz="0" w:space="0" w:color="auto"/>
      </w:divBdr>
    </w:div>
    <w:div w:id="1174224430">
      <w:bodyDiv w:val="1"/>
      <w:marLeft w:val="0"/>
      <w:marRight w:val="0"/>
      <w:marTop w:val="0"/>
      <w:marBottom w:val="0"/>
      <w:divBdr>
        <w:top w:val="none" w:sz="0" w:space="0" w:color="auto"/>
        <w:left w:val="none" w:sz="0" w:space="0" w:color="auto"/>
        <w:bottom w:val="none" w:sz="0" w:space="0" w:color="auto"/>
        <w:right w:val="none" w:sz="0" w:space="0" w:color="auto"/>
      </w:divBdr>
    </w:div>
    <w:div w:id="1468859031">
      <w:bodyDiv w:val="1"/>
      <w:marLeft w:val="0"/>
      <w:marRight w:val="0"/>
      <w:marTop w:val="0"/>
      <w:marBottom w:val="0"/>
      <w:divBdr>
        <w:top w:val="none" w:sz="0" w:space="0" w:color="auto"/>
        <w:left w:val="none" w:sz="0" w:space="0" w:color="auto"/>
        <w:bottom w:val="none" w:sz="0" w:space="0" w:color="auto"/>
        <w:right w:val="none" w:sz="0" w:space="0" w:color="auto"/>
      </w:divBdr>
    </w:div>
    <w:div w:id="20360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2025-05-05T01:40:00Z</dcterms:created>
  <dcterms:modified xsi:type="dcterms:W3CDTF">2025-05-05T01:49:00Z</dcterms:modified>
</cp:coreProperties>
</file>